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eastAsia="pl-PL"/>
        </w:rPr>
        <w:t>Regulamin Zgierskiego Centrum Rozwoju Dzieci i Młodzieży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§ 1.</w:t>
      </w:r>
    </w:p>
    <w:p w:rsidR="000B70C7" w:rsidRPr="000B70C7" w:rsidRDefault="000B70C7" w:rsidP="000B70C7">
      <w:pPr>
        <w:spacing w:before="240"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Postanowienia ogólne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Niniejszy regulamin określa ogólne zasady świadczenia usług terapeutycznych przez Zgierskie Centrum Rozwoju Dzieci i Młodzieży (zwane dalej “Centrum”) oraz wzajemnej współpracy, praw i obowiązków Centrum i jego klientów – rodziców/opiekunów prawnych i ich dzieci, związane z wykonywaniem usług terapeutycznych (zwany dalej „Regulaminem”).</w:t>
      </w:r>
    </w:p>
    <w:p w:rsidR="000B70C7" w:rsidRPr="000B70C7" w:rsidRDefault="000B70C7" w:rsidP="000B70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Centrum świadczy bezpłatne usługi terapeutyczne w zakresie pomocy psychologicznej, pedagogicznej oraz terapeutycznej dla dzieci i młodzieży do czasu ukończenia szkoły ponadgimnazjalnej z terenu Miasta Zgierza (zwanych dalej “Podopiecznymi”).</w:t>
      </w:r>
    </w:p>
    <w:p w:rsidR="000B70C7" w:rsidRPr="000B70C7" w:rsidRDefault="000B70C7" w:rsidP="000B70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Usługi terapeutyczne Centrum są dedykowane dzieciom i młodzieży z potrzebami wspierania rozwoju, w tym dzieciom posiadającym orzeczenie o potrzebie kształcenia specjalnego lub opinię z Poradni </w:t>
      </w:r>
      <w:proofErr w:type="spellStart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Psychologiczno</w:t>
      </w:r>
      <w:proofErr w:type="spellEnd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- Pedagogicznych.</w:t>
      </w:r>
    </w:p>
    <w:p w:rsidR="000B70C7" w:rsidRPr="000B70C7" w:rsidRDefault="000B70C7" w:rsidP="000B70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Centrum mieści się w Szkole Podstawowej Nr 1 z Oddziałami Integracyjnymi w Zgierzu, przy ul. Piłsudskiego 1.</w:t>
      </w:r>
    </w:p>
    <w:p w:rsidR="000B70C7" w:rsidRPr="000B70C7" w:rsidRDefault="000B70C7" w:rsidP="000B70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Aktualna oferta Centrum dostępna jest w siedzibie Centrum.</w:t>
      </w:r>
    </w:p>
    <w:p w:rsidR="000B70C7" w:rsidRPr="000B70C7" w:rsidRDefault="000B70C7" w:rsidP="000B70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Centrum zastrzega sobie prawo do zmiany oferty, w szczególności poprzez dodawanie lub rezygnowanie ze świadczenia wybranych zajęć.</w:t>
      </w:r>
    </w:p>
    <w:p w:rsidR="000B70C7" w:rsidRPr="000B70C7" w:rsidRDefault="000B70C7" w:rsidP="000B70C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Centrum działa na zasadach placówki feryjnej, co oznacza, że pracuje zgodnie z kalendarzem danego roku szkolnego.</w:t>
      </w:r>
    </w:p>
    <w:p w:rsidR="000B70C7" w:rsidRPr="000B70C7" w:rsidRDefault="000B70C7" w:rsidP="000B70C7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§ 2. 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Zakres usług terapeutycznych i zasady ich udzielania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Centrum prowadzi zajęcia terapeutyczne zarówno w formie indywidualnej, jak i grupowej. Zajęcia te obejmują m.in.: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terapię psychologiczną;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terapię pedagogiczną;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logopedię;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integrację sensoryczną;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terapię metodą </w:t>
      </w:r>
      <w:proofErr w:type="spellStart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Tomatisa</w:t>
      </w:r>
      <w:proofErr w:type="spellEnd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trening umiejętności społecznych;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zajęcia z rehabilitantem;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zajęcia w sali VR (</w:t>
      </w:r>
      <w:proofErr w:type="spellStart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virual</w:t>
      </w:r>
      <w:proofErr w:type="spellEnd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reality</w:t>
      </w:r>
      <w:proofErr w:type="spellEnd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);</w:t>
      </w:r>
    </w:p>
    <w:p w:rsidR="000B70C7" w:rsidRP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zajęcia korekcyjno-kompensacyjne;</w:t>
      </w:r>
    </w:p>
    <w:p w:rsid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zajęcia rozwijające kompetencje emocjonalno-społeczne;</w:t>
      </w:r>
    </w:p>
    <w:p w:rsidR="003D0926" w:rsidRPr="000B70C7" w:rsidRDefault="003D0926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mediację społeczną;</w:t>
      </w:r>
    </w:p>
    <w:p w:rsidR="000B70C7" w:rsidRDefault="000B70C7" w:rsidP="003D0926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naukę języka migowego.</w:t>
      </w:r>
    </w:p>
    <w:p w:rsidR="00F00499" w:rsidRPr="000B70C7" w:rsidRDefault="00F00499" w:rsidP="00F00499">
      <w:pPr>
        <w:spacing w:after="0" w:line="240" w:lineRule="auto"/>
        <w:ind w:left="72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Czas zajęć wynosi od 45 do 90 minut w zależności od rodzaju zajęć. Zależnie od potrzeb i możliwości Podopiecznego czas zajęć może ulec skróceniu.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Dzieci i młodzież są kierowane do Centrum na wniosek (załącznik 1) rodzica lub nauczyciela (za zgodą rodzica).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Zakwalifikowanie Podopiecznego na zajęcia terapeutyczne odbywa się po wizycie konsultacyjno-diagnostycznej w Centrum u specjalisty, wspólnie z którym zostanie ustalony zakres pomocy, jaka będzie świadczona.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Pierwszeństwo w zakwalifikowaniu na zajęcia mają dzieci i młodzież posiadające wskazania do terapii wydane przez odpowiednich specjalistów.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Podopieczny może korzystać z maksymalnie 3 zajęć terapeutycznych w tygodniu. 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przypadku braku miejsc na zajęciach terapeutycznych, Podopieczny zostanie zapisany na listę oczekujących. Ma to miejsce po odbyciu konsultacji i zakwalifikowaniu przez terapeutę do danej formy pomocy.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 danej formy zajęć </w:t>
      </w:r>
      <w:proofErr w:type="spellStart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terapuetycznych</w:t>
      </w:r>
      <w:proofErr w:type="spellEnd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Podopieczny może korzystać maksymalnie przez rok szkolny (10 miesięcy). Ponowna możliwość skorzystania z tych samych zajęć istnieje po rocznej przerwie. W przypadku wolnych miejsc jest możliwy ponowny udział w danej formie zajęć bez rocznej przerwy.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Centrum przewiduje możliwość  zakończenia  współpracy z Podopiecznym i jego rodzicami/opiekunami oraz przerwania terapii, w sytuacji gdy:</w:t>
      </w:r>
    </w:p>
    <w:p w:rsidR="000B70C7" w:rsidRPr="000B70C7" w:rsidRDefault="000B70C7" w:rsidP="000B70C7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Podopieczny nie zgłosi się co najmniej dwukrotnie w wyznaczonym terminie na zajęcia i nie poinformuje o tym terapeuty lub sekretariatu co najmniej dwie godziny przed rozpoczęciem zajęć;</w:t>
      </w:r>
    </w:p>
    <w:p w:rsidR="00F00499" w:rsidRDefault="000B70C7" w:rsidP="000B70C7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Rodzice/opiekunowie nie będą stosowali się do zaleceń terapeuty. </w:t>
      </w:r>
    </w:p>
    <w:p w:rsidR="000B70C7" w:rsidRPr="00F00499" w:rsidRDefault="00F00499" w:rsidP="00F00499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Podczas zajęć rodzice lub opiekunowie dzieci spoza Szkoły </w:t>
      </w: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Podstawowej Nr 1 z Oddziałami Integracyjnymi w Zgierzu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są zobowiązani do</w:t>
      </w:r>
      <w:r w:rsidR="000B70C7" w:rsidRPr="00F00499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 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przebywania na terenie Centrum.</w:t>
      </w:r>
    </w:p>
    <w:p w:rsidR="000B70C7" w:rsidRPr="000B70C7" w:rsidRDefault="000B70C7" w:rsidP="000B70C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razie dokonania zniszczeń przez Podopiecznego, rodzice/opiekunowie zobowiązani są do pokrycia kosztów naprawy lub zwrotu uszkodzonego mienia.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§ 3.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Pracownicy Centrum</w:t>
      </w:r>
    </w:p>
    <w:p w:rsidR="000B70C7" w:rsidRPr="000B70C7" w:rsidRDefault="000B70C7" w:rsidP="000B70C7">
      <w:pPr>
        <w:numPr>
          <w:ilvl w:val="0"/>
          <w:numId w:val="14"/>
        </w:numPr>
        <w:spacing w:before="240"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Zajęcia w Centrum są prowadzone przez specjalistów posiadających odpowiednie kwalifikacje w dziedzinie psychologii,</w:t>
      </w:r>
      <w:r w:rsidR="00407F09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fizjoterapii,</w:t>
      </w: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pedagogiki specjalnej, tyflopedagogiki, surdopedagogiki, logopedii, neurologopedii, integracji sensorycznej, terapii pedagogicznej, terapii metodą </w:t>
      </w:r>
      <w:proofErr w:type="spellStart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Tomatisa</w:t>
      </w:r>
      <w:proofErr w:type="spellEnd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i terapii ręki.</w:t>
      </w:r>
    </w:p>
    <w:p w:rsidR="000B70C7" w:rsidRPr="000B70C7" w:rsidRDefault="000B70C7" w:rsidP="000B70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Centrum nie ponosi odpowiedzialności za uszkodzone lub zagubione przedmioty wniesione do pomieszczeń Centrum przez Podopiecznego lub jego opiekuna.</w:t>
      </w:r>
    </w:p>
    <w:p w:rsidR="000B70C7" w:rsidRPr="000B70C7" w:rsidRDefault="000B70C7" w:rsidP="000B70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Prowadzący zajęcia ponosi odpowiedzialność za bezpieczeństwo Podopiecznego tylko podczas trwania zajęć.</w:t>
      </w:r>
    </w:p>
    <w:p w:rsidR="000B70C7" w:rsidRPr="000B70C7" w:rsidRDefault="000B70C7" w:rsidP="000B70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Terapeuta ma prawo poprosić opiekunów o opuszczenie sali lub o towarzyszenie dziecku podczas zajęć, jeśli podnosi to efektywność terapii.</w:t>
      </w:r>
    </w:p>
    <w:p w:rsid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F00499" w:rsidRDefault="00F00499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F00499" w:rsidRDefault="00F00499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F00499" w:rsidRDefault="00F00499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F00499" w:rsidRDefault="00F00499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F00499" w:rsidRPr="000B70C7" w:rsidRDefault="00F00499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0" w:name="_GoBack"/>
      <w:bookmarkEnd w:id="0"/>
    </w:p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lastRenderedPageBreak/>
        <w:t>§ 4.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Przetwarzanie danych osobowych</w:t>
      </w:r>
    </w:p>
    <w:p w:rsidR="000B70C7" w:rsidRPr="000B70C7" w:rsidRDefault="000B70C7" w:rsidP="000B70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0B70C7" w:rsidRPr="000B70C7" w:rsidRDefault="000B70C7" w:rsidP="000B70C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przypadku Podopiecznych niebędących uczniami Szkoły Podstawowej Nr 1 z Oddziałami Integracyjnymi w Zgierzu wraz ze zgodą rodziców/Opiekunów na udział Podopiecznego w zajęciach oraz oświadczeniem o zapoznaniu się z postanowieniami niniejszego regulaminu, rodzice/opiekunowie składają oświadczenie o zgodzie na przetwarzanie jego danych osobowych oraz danych osobowych Podopiecznego w zakresie niezbędnych do udzielania przez Centrum świadczeń terapeutycznych.</w:t>
      </w:r>
    </w:p>
    <w:p w:rsidR="000B70C7" w:rsidRPr="000B70C7" w:rsidRDefault="000B70C7" w:rsidP="000B70C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Dane osobowe o których mowa w ust. 1 obejmują również dane o stanie zdrowia o</w:t>
      </w:r>
      <w:r w:rsidR="00407F09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których mowa w art. 27 ust. 1 ustawy z dnia 29 sierpnia 1997 roku o ochronie danych osobowych (Dz. U. z 2014 r., poz. 1182 z </w:t>
      </w:r>
      <w:proofErr w:type="spellStart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późn</w:t>
      </w:r>
      <w:proofErr w:type="spellEnd"/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zm.).</w:t>
      </w:r>
    </w:p>
    <w:p w:rsidR="000B70C7" w:rsidRPr="000B70C7" w:rsidRDefault="000B70C7" w:rsidP="000B70C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B70C7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Rodzice/opiekunowie mogą złożyć oświadczenie o zgodzie na utrwalenie, wykorzystanie i rozpowszechnianie wizerunku Podopiecznego, także w celach marketingowych, reklamowych oraz promocyjnych. Niezłożenie oświadczenia o którym mowa w zdaniu poprzedzającym nie stanowi przeszkody w możliwości korzystania z zajęć oferowanych przez Centrum.</w:t>
      </w:r>
    </w:p>
    <w:p w:rsidR="00932449" w:rsidRPr="000B70C7" w:rsidRDefault="00932449">
      <w:pPr>
        <w:rPr>
          <w:rFonts w:asciiTheme="majorHAnsi" w:hAnsiTheme="majorHAnsi" w:cstheme="majorHAnsi"/>
          <w:sz w:val="24"/>
          <w:szCs w:val="24"/>
        </w:rPr>
      </w:pPr>
    </w:p>
    <w:sectPr w:rsidR="00932449" w:rsidRPr="000B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D1D57"/>
    <w:multiLevelType w:val="multilevel"/>
    <w:tmpl w:val="AC1E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34AA6"/>
    <w:multiLevelType w:val="multilevel"/>
    <w:tmpl w:val="2C4602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A61DC"/>
    <w:multiLevelType w:val="multilevel"/>
    <w:tmpl w:val="0EC6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A73C3"/>
    <w:multiLevelType w:val="multilevel"/>
    <w:tmpl w:val="8C26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66450"/>
    <w:multiLevelType w:val="multilevel"/>
    <w:tmpl w:val="3700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F05C3"/>
    <w:multiLevelType w:val="multilevel"/>
    <w:tmpl w:val="56242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C2A50"/>
    <w:multiLevelType w:val="multilevel"/>
    <w:tmpl w:val="F038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A261A"/>
    <w:multiLevelType w:val="multilevel"/>
    <w:tmpl w:val="DA3A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569D7"/>
    <w:multiLevelType w:val="multilevel"/>
    <w:tmpl w:val="5106DE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C7"/>
    <w:rsid w:val="000B70C7"/>
    <w:rsid w:val="00396634"/>
    <w:rsid w:val="003D0926"/>
    <w:rsid w:val="00407F09"/>
    <w:rsid w:val="00932449"/>
    <w:rsid w:val="00AB7D26"/>
    <w:rsid w:val="00DC21B5"/>
    <w:rsid w:val="00F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2D2B-5DA5-4E4D-9693-5D44EFA7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70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51C5-56DE-4DF3-BC56-1D8AAACB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5</cp:revision>
  <cp:lastPrinted>2019-10-28T08:42:00Z</cp:lastPrinted>
  <dcterms:created xsi:type="dcterms:W3CDTF">2019-09-26T17:23:00Z</dcterms:created>
  <dcterms:modified xsi:type="dcterms:W3CDTF">2019-10-28T12:55:00Z</dcterms:modified>
</cp:coreProperties>
</file>