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17" w:rsidRDefault="006B5217" w:rsidP="006B5217">
      <w:pPr>
        <w:pStyle w:val="Tekstpodstawowy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8D2C46">
        <w:rPr>
          <w:rFonts w:ascii="Times New Roman" w:hAnsi="Times New Roman" w:cs="Times New Roman"/>
          <w:i w:val="0"/>
          <w:sz w:val="28"/>
          <w:szCs w:val="28"/>
          <w:u w:val="single"/>
        </w:rPr>
        <w:t>Wtorek 24.03. 2020r</w:t>
      </w:r>
    </w:p>
    <w:p w:rsidR="006B5217" w:rsidRDefault="006B5217" w:rsidP="006B5217">
      <w:pPr>
        <w:pStyle w:val="Tekstpodstawowy"/>
        <w:jc w:val="left"/>
        <w:rPr>
          <w:rFonts w:ascii="Times New Roman" w:hAnsi="Times New Roman" w:cs="Times New Roman"/>
          <w:i w:val="0"/>
          <w:sz w:val="28"/>
          <w:szCs w:val="28"/>
          <w:u w:val="single"/>
        </w:rPr>
      </w:pPr>
    </w:p>
    <w:p w:rsidR="006B5217" w:rsidRPr="0067620D" w:rsidRDefault="006B5217" w:rsidP="006B5217">
      <w:pPr>
        <w:pStyle w:val="Tekstpodstawowy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67620D">
        <w:rPr>
          <w:rFonts w:ascii="Times New Roman" w:hAnsi="Times New Roman" w:cs="Times New Roman"/>
          <w:b/>
          <w:color w:val="FF0000"/>
          <w:sz w:val="28"/>
          <w:szCs w:val="28"/>
        </w:rPr>
        <w:t>Sytuacje edukacyjne:</w:t>
      </w:r>
    </w:p>
    <w:p w:rsidR="006B5217" w:rsidRPr="0067620D" w:rsidRDefault="006B5217" w:rsidP="006B5217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B5217" w:rsidRDefault="006B5217" w:rsidP="006B5217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8D2C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</w:t>
      </w:r>
      <w:r w:rsidRPr="008D2C46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Różne minki </w:t>
      </w:r>
      <w:r>
        <w:rPr>
          <w:color w:val="auto"/>
          <w:sz w:val="18"/>
          <w:szCs w:val="18"/>
        </w:rPr>
        <w:t xml:space="preserve">(Agnieszka Kornacka, </w:t>
      </w:r>
      <w:r>
        <w:rPr>
          <w:i/>
          <w:iCs/>
          <w:color w:val="auto"/>
          <w:sz w:val="18"/>
          <w:szCs w:val="18"/>
        </w:rPr>
        <w:t>Rymowana gimnastyka dla smyka</w:t>
      </w:r>
      <w:r>
        <w:rPr>
          <w:color w:val="auto"/>
          <w:sz w:val="18"/>
          <w:szCs w:val="18"/>
        </w:rPr>
        <w:t>).</w:t>
      </w:r>
    </w:p>
    <w:p w:rsidR="006B5217" w:rsidRDefault="006B5217" w:rsidP="006B5217">
      <w:pPr>
        <w:pStyle w:val="Pa14"/>
        <w:ind w:left="292" w:firstLine="428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>Dzieci pokazują części ciała i czynności zgodnie z tekstem recytowanym przez N</w:t>
      </w:r>
    </w:p>
    <w:p w:rsidR="006B5217" w:rsidRDefault="006B5217" w:rsidP="006B5217">
      <w:pPr>
        <w:pStyle w:val="Default"/>
      </w:pPr>
    </w:p>
    <w:p w:rsidR="006B5217" w:rsidRPr="008D2C46" w:rsidRDefault="006B5217" w:rsidP="006B5217">
      <w:pPr>
        <w:pStyle w:val="Default"/>
      </w:pPr>
      <w:r>
        <w:t xml:space="preserve">            </w:t>
      </w:r>
      <w:r>
        <w:rPr>
          <w:i/>
          <w:iCs/>
          <w:sz w:val="18"/>
          <w:szCs w:val="18"/>
        </w:rPr>
        <w:t>Nosy pokazujemy,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usta pokazujemy.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Pokazujemy łokcie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i swych rąk paznokcie.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W ręce sobie klaszczemy,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a nogami tupiemy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i skaczemy: hopsasa!</w:t>
      </w:r>
    </w:p>
    <w:p w:rsidR="006B5217" w:rsidRDefault="006B5217" w:rsidP="006B5217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W głos śpiewając: tralala</w:t>
      </w:r>
    </w:p>
    <w:p w:rsidR="006B5217" w:rsidRPr="008D2C46" w:rsidRDefault="006B5217" w:rsidP="006B5217">
      <w:pPr>
        <w:pStyle w:val="Default"/>
      </w:pPr>
      <w:r>
        <w:rPr>
          <w:i/>
          <w:iCs/>
          <w:sz w:val="18"/>
          <w:szCs w:val="18"/>
        </w:rPr>
        <w:t xml:space="preserve">               Cieszymy się: ha! ha!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A boimy się: </w:t>
      </w:r>
      <w:proofErr w:type="spellStart"/>
      <w:r>
        <w:rPr>
          <w:i/>
          <w:iCs/>
          <w:sz w:val="18"/>
          <w:szCs w:val="18"/>
        </w:rPr>
        <w:t>aaa</w:t>
      </w:r>
      <w:proofErr w:type="spellEnd"/>
      <w:r>
        <w:rPr>
          <w:i/>
          <w:iCs/>
          <w:sz w:val="18"/>
          <w:szCs w:val="18"/>
        </w:rPr>
        <w:t>!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I dziwimy się: </w:t>
      </w:r>
      <w:proofErr w:type="spellStart"/>
      <w:r>
        <w:rPr>
          <w:i/>
          <w:iCs/>
          <w:sz w:val="18"/>
          <w:szCs w:val="18"/>
        </w:rPr>
        <w:t>oo</w:t>
      </w:r>
      <w:proofErr w:type="spellEnd"/>
      <w:r>
        <w:rPr>
          <w:i/>
          <w:iCs/>
          <w:sz w:val="18"/>
          <w:szCs w:val="18"/>
        </w:rPr>
        <w:t xml:space="preserve">? </w:t>
      </w:r>
      <w:proofErr w:type="spellStart"/>
      <w:r>
        <w:rPr>
          <w:i/>
          <w:iCs/>
          <w:sz w:val="18"/>
          <w:szCs w:val="18"/>
        </w:rPr>
        <w:t>oo</w:t>
      </w:r>
      <w:proofErr w:type="spellEnd"/>
      <w:r>
        <w:rPr>
          <w:i/>
          <w:iCs/>
          <w:sz w:val="18"/>
          <w:szCs w:val="18"/>
        </w:rPr>
        <w:t>?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Idziemy na paluszkach,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kołyszemy maluszka</w:t>
      </w:r>
    </w:p>
    <w:p w:rsidR="006B5217" w:rsidRDefault="006B5217" w:rsidP="006B5217">
      <w:pPr>
        <w:pStyle w:val="Pa14"/>
        <w:ind w:left="28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i nucimy jemu tak:</w:t>
      </w:r>
    </w:p>
    <w:p w:rsidR="006B5217" w:rsidRDefault="006B5217" w:rsidP="006B5217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luli, li, </w:t>
      </w:r>
      <w:proofErr w:type="spellStart"/>
      <w:r>
        <w:rPr>
          <w:i/>
          <w:iCs/>
          <w:sz w:val="18"/>
          <w:szCs w:val="18"/>
        </w:rPr>
        <w:t>laj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aaa</w:t>
      </w:r>
      <w:proofErr w:type="spellEnd"/>
      <w:r>
        <w:rPr>
          <w:i/>
          <w:iCs/>
          <w:sz w:val="18"/>
          <w:szCs w:val="18"/>
        </w:rPr>
        <w:t>.</w:t>
      </w:r>
    </w:p>
    <w:p w:rsidR="006B5217" w:rsidRDefault="006B5217" w:rsidP="006B5217">
      <w:pPr>
        <w:pStyle w:val="Pa19"/>
        <w:spacing w:before="100"/>
        <w:jc w:val="both"/>
        <w:rPr>
          <w:sz w:val="18"/>
          <w:szCs w:val="18"/>
        </w:rPr>
      </w:pPr>
      <w:r>
        <w:rPr>
          <w:rFonts w:ascii="Times New Roman" w:hAnsi="Times New Roman"/>
        </w:rPr>
        <w:t xml:space="preserve">            </w:t>
      </w:r>
      <w:r>
        <w:rPr>
          <w:sz w:val="18"/>
          <w:szCs w:val="18"/>
        </w:rPr>
        <w:t>Na zakończenie N. prosi: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Przygotujcie się! Jeszcze raz, trochę szybciej!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Nosy, usta, łokcie, paznokcie...</w:t>
      </w:r>
    </w:p>
    <w:p w:rsidR="006B5217" w:rsidRDefault="006B5217" w:rsidP="006B5217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</w:p>
    <w:p w:rsidR="006B5217" w:rsidRDefault="006B5217" w:rsidP="006B5217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4269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z elementem celowania – </w:t>
      </w:r>
      <w:r w:rsidRPr="00426903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Celuj do koszyka</w:t>
      </w:r>
      <w:r>
        <w:rPr>
          <w:i/>
          <w:iCs/>
          <w:color w:val="auto"/>
          <w:sz w:val="18"/>
          <w:szCs w:val="18"/>
        </w:rPr>
        <w:t>.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        Koszyk piknikowy, piłeczki  </w:t>
      </w:r>
    </w:p>
    <w:p w:rsidR="006B5217" w:rsidRDefault="006B5217" w:rsidP="006B5217">
      <w:pPr>
        <w:pStyle w:val="Default"/>
        <w:ind w:left="708"/>
        <w:rPr>
          <w:rFonts w:cs="Times New Roman"/>
          <w:color w:val="auto"/>
        </w:rPr>
      </w:pPr>
      <w:r>
        <w:rPr>
          <w:sz w:val="18"/>
          <w:szCs w:val="18"/>
        </w:rPr>
        <w:t xml:space="preserve">Dzieci podają sobie ręce i tworzą koło. N. ustawia w środku koła </w:t>
      </w:r>
      <w:r>
        <w:rPr>
          <w:i/>
          <w:iCs/>
          <w:sz w:val="18"/>
          <w:szCs w:val="18"/>
        </w:rPr>
        <w:t>koszyk piknikowy Czerwonego Kap</w:t>
      </w:r>
      <w:r>
        <w:rPr>
          <w:i/>
          <w:iCs/>
          <w:sz w:val="18"/>
          <w:szCs w:val="18"/>
        </w:rPr>
        <w:softHyphen/>
        <w:t>turka</w:t>
      </w:r>
      <w:r>
        <w:rPr>
          <w:sz w:val="18"/>
          <w:szCs w:val="18"/>
        </w:rPr>
        <w:t>. Każde dziecko wrzuca do koszyka piłeczkę lub ziemniak. N. wraz z dziećmi liczy, ile piłeczek/ziemniaków wpadło do koszyka.</w:t>
      </w:r>
    </w:p>
    <w:p w:rsidR="006B5217" w:rsidRDefault="006B5217" w:rsidP="006B5217">
      <w:pPr>
        <w:pStyle w:val="Default"/>
        <w:rPr>
          <w:rFonts w:ascii="Times New Roman" w:hAnsi="Times New Roman"/>
          <w:color w:val="auto"/>
          <w:sz w:val="18"/>
          <w:szCs w:val="18"/>
        </w:rPr>
      </w:pPr>
    </w:p>
    <w:p w:rsidR="006B5217" w:rsidRPr="00410640" w:rsidRDefault="006B5217" w:rsidP="006B521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         *</w:t>
      </w:r>
      <w:r w:rsidRPr="0041064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Zabawa wprowadzająca </w:t>
      </w:r>
      <w:r w:rsidRPr="00410640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Jakie znamy baśnie?</w:t>
      </w:r>
    </w:p>
    <w:p w:rsidR="006B5217" w:rsidRDefault="006B5217" w:rsidP="006B5217">
      <w:pPr>
        <w:pStyle w:val="Pa14"/>
        <w:ind w:left="708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  N. pyta dzieci, jakie baśnie znają i kto w nich występuje. Dzieci w grupie mogą wybrać również swoją ulubioną baśń.</w:t>
      </w:r>
    </w:p>
    <w:p w:rsidR="006B5217" w:rsidRPr="00410640" w:rsidRDefault="006B5217" w:rsidP="006B5217">
      <w:pPr>
        <w:pStyle w:val="Default"/>
      </w:pPr>
    </w:p>
    <w:p w:rsidR="006B5217" w:rsidRPr="00410640" w:rsidRDefault="006B5217" w:rsidP="006B521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10640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Osłuchanie się z tekstem i melodią piosenki </w:t>
      </w:r>
      <w:r w:rsidRPr="00410640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Baśnie </w:t>
      </w:r>
      <w:r w:rsidRPr="00410640">
        <w:rPr>
          <w:rFonts w:ascii="Times New Roman" w:hAnsi="Times New Roman" w:cs="Times New Roman"/>
          <w:b/>
          <w:color w:val="auto"/>
          <w:sz w:val="22"/>
          <w:szCs w:val="22"/>
        </w:rPr>
        <w:t xml:space="preserve">(sł. i muz. B. Forma). </w:t>
      </w:r>
    </w:p>
    <w:p w:rsidR="006B5217" w:rsidRDefault="006B5217" w:rsidP="006B5217">
      <w:pPr>
        <w:rPr>
          <w:b/>
          <w:sz w:val="22"/>
          <w:szCs w:val="22"/>
        </w:rPr>
      </w:pPr>
    </w:p>
    <w:p w:rsidR="006B5217" w:rsidRDefault="006B5217" w:rsidP="006B5217">
      <w:pPr>
        <w:pStyle w:val="Pa23"/>
        <w:spacing w:before="40"/>
        <w:jc w:val="both"/>
        <w:rPr>
          <w:rFonts w:cs="Myriad Pro"/>
          <w:sz w:val="18"/>
          <w:szCs w:val="18"/>
        </w:rPr>
      </w:pPr>
      <w:r>
        <w:rPr>
          <w:rFonts w:cs="Myriad Pro"/>
          <w:color w:val="000000"/>
        </w:rPr>
        <w:t xml:space="preserve">         </w:t>
      </w:r>
      <w:r>
        <w:rPr>
          <w:sz w:val="18"/>
          <w:szCs w:val="18"/>
        </w:rPr>
        <w:t xml:space="preserve">1. </w:t>
      </w:r>
      <w:r>
        <w:rPr>
          <w:rFonts w:cs="Myriad Pro"/>
          <w:i/>
          <w:iCs/>
          <w:sz w:val="18"/>
          <w:szCs w:val="18"/>
        </w:rPr>
        <w:t xml:space="preserve">Baśni słuchają dzieci 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  i dorośli też lubią baśnie. 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  Każdy chętnie posłucha 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  pięknej baśni, zanim zaśnie. </w:t>
      </w:r>
    </w:p>
    <w:p w:rsidR="006B5217" w:rsidRDefault="006B5217" w:rsidP="006B5217">
      <w:pPr>
        <w:pStyle w:val="Pa19"/>
        <w:spacing w:before="100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       2. </w:t>
      </w:r>
      <w:r>
        <w:rPr>
          <w:rFonts w:cs="Myriad Pro"/>
          <w:i/>
          <w:iCs/>
          <w:sz w:val="18"/>
          <w:szCs w:val="18"/>
        </w:rPr>
        <w:t xml:space="preserve">W baśniach mieszkają wróżki, 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  dobre elfy i czarodzieje, 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  w baśniach z pomocą przyjdą </w:t>
      </w:r>
    </w:p>
    <w:p w:rsidR="006B5217" w:rsidRDefault="006B5217" w:rsidP="006B5217">
      <w:pPr>
        <w:ind w:left="708"/>
        <w:rPr>
          <w:rFonts w:cs="Myriad Pro"/>
          <w:i/>
          <w:iCs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zawsze wierni przyjaciele</w:t>
      </w:r>
    </w:p>
    <w:p w:rsidR="006B5217" w:rsidRDefault="006B5217" w:rsidP="006B5217">
      <w:pPr>
        <w:ind w:left="708"/>
        <w:rPr>
          <w:rFonts w:cs="Myriad Pro"/>
          <w:i/>
          <w:iCs/>
          <w:sz w:val="18"/>
          <w:szCs w:val="18"/>
        </w:rPr>
      </w:pPr>
    </w:p>
    <w:p w:rsidR="006B5217" w:rsidRPr="008555D4" w:rsidRDefault="006B5217" w:rsidP="006B5217">
      <w:pPr>
        <w:rPr>
          <w:rFonts w:cs="Myriad Pro"/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3.</w:t>
      </w:r>
      <w:r w:rsidRPr="00426903">
        <w:rPr>
          <w:sz w:val="20"/>
          <w:szCs w:val="20"/>
        </w:rPr>
        <w:t xml:space="preserve"> </w:t>
      </w:r>
      <w:r w:rsidRPr="00426903">
        <w:rPr>
          <w:rFonts w:cs="Myriad Pro"/>
          <w:i/>
          <w:iCs/>
          <w:sz w:val="20"/>
          <w:szCs w:val="20"/>
        </w:rPr>
        <w:t>Baśnie to tajemnica,</w:t>
      </w:r>
      <w:r>
        <w:rPr>
          <w:rFonts w:cs="Myriad Pro"/>
          <w:i/>
          <w:iCs/>
          <w:sz w:val="18"/>
          <w:szCs w:val="18"/>
        </w:rPr>
        <w:t xml:space="preserve"> 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  w baśniach różne cuda i dziwy, 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  w baśniach świat całkiem inny, 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  nie do końca jest prawdziwy.</w:t>
      </w:r>
    </w:p>
    <w:p w:rsidR="006B5217" w:rsidRDefault="006B5217" w:rsidP="006B5217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</w:p>
    <w:p w:rsidR="006B5217" w:rsidRDefault="006B5217" w:rsidP="006B5217">
      <w:pPr>
        <w:pStyle w:val="Default"/>
        <w:numPr>
          <w:ilvl w:val="0"/>
          <w:numId w:val="1"/>
        </w:numPr>
        <w:rPr>
          <w:rFonts w:cs="Times New Roman"/>
          <w:color w:val="auto"/>
          <w:sz w:val="18"/>
          <w:szCs w:val="18"/>
        </w:rPr>
      </w:pPr>
      <w:r w:rsidRPr="00410640">
        <w:rPr>
          <w:rFonts w:ascii="Times New Roman" w:hAnsi="Times New Roman" w:cs="Times New Roman"/>
          <w:b/>
          <w:color w:val="auto"/>
          <w:sz w:val="22"/>
          <w:szCs w:val="22"/>
        </w:rPr>
        <w:t>Rozmowa na podstawie tekstu piosenki</w:t>
      </w:r>
      <w:r>
        <w:rPr>
          <w:rFonts w:cs="Times New Roman"/>
          <w:color w:val="auto"/>
          <w:sz w:val="18"/>
          <w:szCs w:val="18"/>
        </w:rPr>
        <w:t>.</w:t>
      </w:r>
    </w:p>
    <w:p w:rsidR="006B5217" w:rsidRDefault="006B5217" w:rsidP="006B5217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Jak myślicie, dlaczego dzieci i dorośli lubią baśnie?</w:t>
      </w:r>
    </w:p>
    <w:p w:rsidR="006B5217" w:rsidRDefault="006B5217" w:rsidP="006B5217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Kto może mieszkać w baśniach?</w:t>
      </w:r>
    </w:p>
    <w:p w:rsidR="006B5217" w:rsidRPr="006D727C" w:rsidRDefault="006B5217" w:rsidP="006B5217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Jaki jest świat w baśniach?</w:t>
      </w:r>
    </w:p>
    <w:p w:rsidR="006B5217" w:rsidRPr="006D727C" w:rsidRDefault="006B5217" w:rsidP="006B5217">
      <w:pPr>
        <w:pStyle w:val="Default"/>
        <w:rPr>
          <w:i/>
          <w:iCs/>
          <w:color w:val="auto"/>
          <w:sz w:val="18"/>
          <w:szCs w:val="18"/>
        </w:rPr>
      </w:pPr>
    </w:p>
    <w:p w:rsidR="006B5217" w:rsidRDefault="006B5217" w:rsidP="006B5217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</w:p>
    <w:p w:rsidR="006B5217" w:rsidRPr="00410640" w:rsidRDefault="006B5217" w:rsidP="006B521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10640">
        <w:rPr>
          <w:rFonts w:ascii="Times New Roman" w:hAnsi="Times New Roman" w:cs="Times New Roman"/>
          <w:b/>
          <w:color w:val="auto"/>
          <w:sz w:val="22"/>
          <w:szCs w:val="22"/>
        </w:rPr>
        <w:t xml:space="preserve">Swobodna improwizacja ruchowa do piosenki </w:t>
      </w:r>
      <w:r w:rsidRPr="00410640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Baśnie.</w:t>
      </w:r>
    </w:p>
    <w:p w:rsidR="006B5217" w:rsidRDefault="006B5217" w:rsidP="006B5217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         Nagranie piosenki </w:t>
      </w:r>
      <w:r>
        <w:rPr>
          <w:rFonts w:cs="Myriad Pro"/>
          <w:i/>
          <w:iCs/>
          <w:sz w:val="18"/>
          <w:szCs w:val="18"/>
        </w:rPr>
        <w:t>Baśnie</w:t>
      </w:r>
      <w:r>
        <w:rPr>
          <w:rFonts w:cs="Myriad Pro"/>
          <w:sz w:val="18"/>
          <w:szCs w:val="18"/>
        </w:rPr>
        <w:t>, odtwarzacz CD.</w:t>
      </w:r>
    </w:p>
    <w:p w:rsidR="006B5217" w:rsidRDefault="006B5217" w:rsidP="006B5217">
      <w:pPr>
        <w:ind w:left="708"/>
        <w:rPr>
          <w:rFonts w:cs="Myriad Pro"/>
          <w:sz w:val="20"/>
          <w:szCs w:val="20"/>
        </w:rPr>
      </w:pPr>
      <w:r w:rsidRPr="00420587">
        <w:rPr>
          <w:rFonts w:cs="Myriad Pro"/>
          <w:sz w:val="20"/>
          <w:szCs w:val="20"/>
        </w:rPr>
        <w:lastRenderedPageBreak/>
        <w:t>Dzieci poruszają się w wybrany przez siebie sposób – musi on jednak nawiązywać do tempa i nastro</w:t>
      </w:r>
      <w:r w:rsidRPr="00420587">
        <w:rPr>
          <w:rFonts w:cs="Myriad Pro"/>
          <w:sz w:val="20"/>
          <w:szCs w:val="20"/>
        </w:rPr>
        <w:softHyphen/>
        <w:t>ju piosenki, dlatego N. pyta wcześniej, czy piosenka jest szybka czy wolna oraz czy jest wesoła czy smutna.</w:t>
      </w:r>
    </w:p>
    <w:p w:rsidR="006B5217" w:rsidRDefault="006B5217" w:rsidP="006B5217">
      <w:pPr>
        <w:ind w:left="720"/>
        <w:rPr>
          <w:rFonts w:cs="Myriad Pro"/>
          <w:sz w:val="20"/>
          <w:szCs w:val="20"/>
        </w:rPr>
      </w:pPr>
    </w:p>
    <w:p w:rsidR="006B5217" w:rsidRDefault="006B5217" w:rsidP="006B521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700"/>
      </w:tblGrid>
      <w:tr w:rsidR="006B5217" w:rsidTr="0075671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700" w:type="dxa"/>
          </w:tcPr>
          <w:p w:rsidR="006B5217" w:rsidRDefault="006B5217" w:rsidP="006B5217">
            <w:pPr>
              <w:pStyle w:val="Pa14"/>
              <w:numPr>
                <w:ilvl w:val="0"/>
                <w:numId w:val="1"/>
              </w:numPr>
              <w:jc w:val="both"/>
              <w:rPr>
                <w:rFonts w:cs="Myriad Pro"/>
                <w:color w:val="000000"/>
                <w:sz w:val="18"/>
                <w:szCs w:val="18"/>
              </w:rPr>
            </w:pPr>
            <w:r w:rsidRPr="006D72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Zabawy na świ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eżym powietrzu: </w:t>
            </w:r>
            <w:r w:rsidRPr="006D727C">
              <w:rPr>
                <w:rFonts w:cs="Myriad Pro"/>
                <w:b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cs="Myriad Pro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Myriad Pro"/>
                <w:color w:val="000000"/>
                <w:sz w:val="18"/>
                <w:szCs w:val="18"/>
              </w:rPr>
              <w:t xml:space="preserve">celowanie do pierników – </w:t>
            </w:r>
            <w:r>
              <w:rPr>
                <w:rFonts w:cs="Myriad Pro"/>
                <w:i/>
                <w:iCs/>
                <w:color w:val="000000"/>
                <w:sz w:val="18"/>
                <w:szCs w:val="18"/>
              </w:rPr>
              <w:t>Ba</w:t>
            </w:r>
            <w:r>
              <w:rPr>
                <w:rFonts w:cs="Myriad Pro"/>
                <w:i/>
                <w:iCs/>
                <w:color w:val="000000"/>
                <w:sz w:val="18"/>
                <w:szCs w:val="18"/>
              </w:rPr>
              <w:softHyphen/>
              <w:t>śniowe kręgle.</w:t>
            </w:r>
          </w:p>
        </w:tc>
      </w:tr>
    </w:tbl>
    <w:p w:rsidR="006B5217" w:rsidRDefault="006B5217" w:rsidP="006B5217">
      <w:pPr>
        <w:pStyle w:val="Pa14"/>
        <w:jc w:val="both"/>
        <w:rPr>
          <w:sz w:val="18"/>
          <w:szCs w:val="18"/>
        </w:rPr>
      </w:pPr>
      <w:r>
        <w:rPr>
          <w:rFonts w:cs="Myriad Pro"/>
          <w:color w:val="000000"/>
        </w:rPr>
        <w:t xml:space="preserve">          </w:t>
      </w:r>
      <w:r>
        <w:rPr>
          <w:sz w:val="18"/>
          <w:szCs w:val="18"/>
        </w:rPr>
        <w:t xml:space="preserve">Piłeczki plastikowe, butelki plastikowe po napojach (z naklejonymi sylwetami pierników). </w:t>
      </w:r>
    </w:p>
    <w:p w:rsidR="006B5217" w:rsidRDefault="006B5217" w:rsidP="006B5217">
      <w:pPr>
        <w:ind w:left="708"/>
        <w:rPr>
          <w:rFonts w:cs="Myriad Pro"/>
          <w:sz w:val="20"/>
          <w:szCs w:val="20"/>
        </w:rPr>
      </w:pPr>
      <w:r>
        <w:rPr>
          <w:sz w:val="18"/>
          <w:szCs w:val="18"/>
        </w:rPr>
        <w:t xml:space="preserve">    N. rozstawia butelki z naklejonymi sylwetami pierników i zaznacza linię startową. Dzieci, ustawione w rzędzie, kolejno rzucają piłeczkami do pierników i zabierają trafione butelki. Wygrywa osoba, która ma najwięcej trafień. Można przeprowadzić zabawę dla dwóch lub trzech drużyn.</w:t>
      </w:r>
    </w:p>
    <w:p w:rsidR="006B5217" w:rsidRDefault="006B5217" w:rsidP="006B5217">
      <w:pPr>
        <w:rPr>
          <w:rFonts w:cs="Myriad Pro"/>
          <w:sz w:val="20"/>
          <w:szCs w:val="20"/>
        </w:rPr>
      </w:pPr>
    </w:p>
    <w:p w:rsidR="00C21914" w:rsidRDefault="00C21914"/>
    <w:sectPr w:rsidR="00C21914" w:rsidSect="00C2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74A0B9"/>
    <w:multiLevelType w:val="hybridMultilevel"/>
    <w:tmpl w:val="65726A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DCF15B"/>
    <w:multiLevelType w:val="hybridMultilevel"/>
    <w:tmpl w:val="452CB2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C59E93"/>
    <w:multiLevelType w:val="hybridMultilevel"/>
    <w:tmpl w:val="D50FD7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E280EB6"/>
    <w:multiLevelType w:val="hybridMultilevel"/>
    <w:tmpl w:val="9F0659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217"/>
    <w:rsid w:val="006B5217"/>
    <w:rsid w:val="00C2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B5217"/>
    <w:pPr>
      <w:jc w:val="center"/>
    </w:pPr>
    <w:rPr>
      <w:rFonts w:ascii="Century Gothic" w:hAnsi="Century Gothic" w:cs="Courier New"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5217"/>
    <w:rPr>
      <w:rFonts w:ascii="Century Gothic" w:eastAsia="Times New Roman" w:hAnsi="Century Gothic" w:cs="Courier New"/>
      <w:i/>
      <w:iCs/>
      <w:sz w:val="24"/>
      <w:szCs w:val="24"/>
      <w:lang w:eastAsia="pl-PL"/>
    </w:rPr>
  </w:style>
  <w:style w:type="paragraph" w:customStyle="1" w:styleId="Default">
    <w:name w:val="Default"/>
    <w:rsid w:val="006B521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customStyle="1" w:styleId="Pa19">
    <w:name w:val="Pa19"/>
    <w:basedOn w:val="Default"/>
    <w:next w:val="Default"/>
    <w:uiPriority w:val="99"/>
    <w:rsid w:val="006B5217"/>
    <w:pPr>
      <w:spacing w:line="1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6B5217"/>
    <w:pPr>
      <w:spacing w:line="18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6B5217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2354</Characters>
  <Application>Microsoft Office Word</Application>
  <DocSecurity>0</DocSecurity>
  <Lines>19</Lines>
  <Paragraphs>5</Paragraphs>
  <ScaleCrop>false</ScaleCrop>
  <Company>Hewlett-Packard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2020-03-24T13:41:00Z</dcterms:created>
  <dcterms:modified xsi:type="dcterms:W3CDTF">2020-03-24T13:42:00Z</dcterms:modified>
</cp:coreProperties>
</file>