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b/>
          <w:iCs/>
          <w:sz w:val="20"/>
          <w:szCs w:val="20"/>
        </w:rPr>
      </w:pPr>
      <w:r w:rsidRPr="00C82C69">
        <w:rPr>
          <w:rFonts w:asciiTheme="majorHAnsi" w:hAnsiTheme="majorHAnsi" w:cs="MyriadPro-It"/>
          <w:b/>
          <w:iCs/>
          <w:sz w:val="20"/>
          <w:szCs w:val="20"/>
        </w:rPr>
        <w:t>Wtorek 21.04.2020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b/>
          <w:iCs/>
          <w:sz w:val="20"/>
          <w:szCs w:val="20"/>
        </w:rPr>
      </w:pP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b/>
          <w:iCs/>
          <w:sz w:val="20"/>
          <w:szCs w:val="20"/>
        </w:rPr>
      </w:pP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It"/>
          <w:b/>
          <w:iCs/>
          <w:sz w:val="20"/>
          <w:szCs w:val="20"/>
        </w:rPr>
      </w:pPr>
      <w:r w:rsidRPr="00C82C69">
        <w:rPr>
          <w:rFonts w:asciiTheme="majorHAnsi" w:hAnsiTheme="majorHAnsi" w:cs="MyriadPro-It"/>
          <w:b/>
          <w:iCs/>
          <w:sz w:val="20"/>
          <w:szCs w:val="20"/>
        </w:rPr>
        <w:t>Plan dnia (sytuacja edukacyjna):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b/>
          <w:iCs/>
          <w:sz w:val="20"/>
          <w:szCs w:val="20"/>
        </w:rPr>
      </w:pPr>
    </w:p>
    <w:p w:rsidR="00405B0F" w:rsidRPr="00C82C69" w:rsidRDefault="00405B0F" w:rsidP="00405B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Zabawy konstrukcyjne – budowanie domu dla ulubionego wiejskiego zwierzęcia.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Klocki, zdjęcia dowolnych zwierząt wiejskich.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Układamy na stole zdjęcia dowolnych zwierząt wiejskich. Dzieci wskazują swoje ulubione zwierzę. Uzasadniają wybór. Następnie budują dla tego zwierzęcia dom z klocków i nadają mu nazwę.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It"/>
          <w:b/>
          <w:bCs/>
          <w:i/>
          <w:iCs/>
          <w:sz w:val="20"/>
          <w:szCs w:val="20"/>
        </w:rPr>
      </w:pPr>
      <w:r w:rsidRPr="00C82C69">
        <w:rPr>
          <w:rFonts w:asciiTheme="majorHAnsi" w:hAnsiTheme="majorHAnsi" w:cs="MyriadPro-Bold"/>
          <w:b/>
          <w:bCs/>
          <w:sz w:val="20"/>
          <w:szCs w:val="20"/>
        </w:rPr>
        <w:t xml:space="preserve">Zajęcia 1. Zajęcia umuzykalniające przy piosence </w:t>
      </w:r>
      <w:r w:rsidRPr="00C82C69">
        <w:rPr>
          <w:rFonts w:asciiTheme="majorHAnsi" w:hAnsiTheme="majorHAnsi" w:cs="MyriadPro-BoldIt"/>
          <w:b/>
          <w:bCs/>
          <w:i/>
          <w:iCs/>
          <w:sz w:val="20"/>
          <w:szCs w:val="20"/>
        </w:rPr>
        <w:t>Na naszym podwórku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I.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Na naszym podwórku zwierząt jest bez liku.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Konik w stajni, mysz w spiżarni, a kurki – w kurniku.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Ref.: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„</w:t>
      </w:r>
      <w:proofErr w:type="spellStart"/>
      <w:r w:rsidRPr="00C82C69">
        <w:rPr>
          <w:rFonts w:asciiTheme="majorHAnsi" w:hAnsiTheme="majorHAnsi" w:cs="MyriadPro-It"/>
          <w:i/>
          <w:iCs/>
          <w:sz w:val="20"/>
          <w:szCs w:val="20"/>
        </w:rPr>
        <w:t>Ihaha</w:t>
      </w:r>
      <w:proofErr w:type="spellEnd"/>
      <w:r w:rsidRPr="00C82C69">
        <w:rPr>
          <w:rFonts w:asciiTheme="majorHAnsi" w:hAnsiTheme="majorHAnsi" w:cs="MyriadPro-It"/>
          <w:i/>
          <w:iCs/>
          <w:sz w:val="20"/>
          <w:szCs w:val="20"/>
        </w:rPr>
        <w:t>!” – rży nasz konik.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„Me, me, me”, z kózką w chórku.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Dobrze nam tu razem na naszym podwórku.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II.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Na naszym podwórku jest bardzo wesoło.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Kurki gdaczą, kaczki kwaczą, piesek biega w koło.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Ref.: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„Kwa, kwa, kwa” – kwacze kaczka.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„Ko, ko, ko” – kurki w chórku.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Bardzo nam wesoło na naszym podwórku.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III.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Na naszym podwórku zwierzęta się czubią.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Kot mysz łapie, piesek chrapie, lecz wszyscy się lubią.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 xml:space="preserve">Ref.: </w:t>
      </w:r>
      <w:r w:rsidRPr="00C82C69">
        <w:rPr>
          <w:rFonts w:asciiTheme="majorHAnsi" w:hAnsiTheme="majorHAnsi" w:cs="MyriadPro-It"/>
          <w:i/>
          <w:iCs/>
          <w:sz w:val="20"/>
          <w:szCs w:val="20"/>
        </w:rPr>
        <w:t>„Hau, hau, hau” – piesek szczeka.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„Miau, miau, miau” – z kotkiem w chórku.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It"/>
          <w:b/>
          <w:bCs/>
          <w:i/>
          <w:iCs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sz w:val="20"/>
          <w:szCs w:val="20"/>
        </w:rPr>
        <w:t>Wszyscy się lubimy na naszym podwórku.</w:t>
      </w:r>
    </w:p>
    <w:p w:rsidR="00405B0F" w:rsidRPr="00C82C69" w:rsidRDefault="00405B0F" w:rsidP="00405B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 xml:space="preserve">Głosy zwierząt 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– zabawa z elementami ćwiczeń ortofonicznych.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Śpiewamy a </w:t>
      </w:r>
      <w:proofErr w:type="spellStart"/>
      <w:r w:rsidRPr="00C82C69">
        <w:rPr>
          <w:rFonts w:asciiTheme="majorHAnsi" w:hAnsiTheme="majorHAnsi" w:cs="MyriadPro-Regular"/>
          <w:color w:val="000000"/>
          <w:sz w:val="20"/>
          <w:szCs w:val="20"/>
        </w:rPr>
        <w:t>cappella</w:t>
      </w:r>
      <w:proofErr w:type="spellEnd"/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 fragment refrenu na dowolnie wybranej sylabie, naśladującej głos mieszkańca wiejskiego podwórka, o którym jest mowa w piosence (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ko, miau, kwa, pi)</w:t>
      </w:r>
      <w:r w:rsidRPr="00C82C69">
        <w:rPr>
          <w:rFonts w:asciiTheme="majorHAnsi" w:hAnsiTheme="majorHAnsi" w:cs="MyriadPro-Regular"/>
          <w:color w:val="000000"/>
          <w:sz w:val="20"/>
          <w:szCs w:val="20"/>
        </w:rPr>
        <w:t>. Dzieci powtarzają za nim.</w:t>
      </w:r>
    </w:p>
    <w:p w:rsidR="00405B0F" w:rsidRPr="00C82C69" w:rsidRDefault="00405B0F" w:rsidP="00405B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Ćwiczenia rozwijające koordynację słuchowo-ruchową oraz poczucie rytmu.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Drewienka.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Dzieci poruszają się po okręgu w rytmie wystukiwanym na drewienkach. Maszerują, biegają, podskakują: raz na jednej, raz na drugiej nodze. Na głośny dźwięk instrumentu zatrzymują się. Głośne uderzenia, w wolnym tempie, zachęcają do stawiania dużych kroków, szybsze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i ciche – do poruszania się stopa za stopą.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yriadPro-Regular"/>
          <w:b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b/>
          <w:color w:val="000000"/>
          <w:sz w:val="20"/>
          <w:szCs w:val="20"/>
        </w:rPr>
        <w:t>Inne formy:</w:t>
      </w:r>
    </w:p>
    <w:p w:rsidR="00405B0F" w:rsidRPr="00C82C69" w:rsidRDefault="00405B0F" w:rsidP="00405B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Karty pracy, cz. 2, nr 34–35.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Dzieci: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− odszukują wśród naklejek zdjęcia młodych osobników zwierząt przedstawionych na obrazku,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− naklejają je obok rodziców,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− naśladują odgłosy zwierząt – młodych i dorosłych,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r w:rsidRPr="00C82C69">
        <w:rPr>
          <w:rFonts w:asciiTheme="majorHAnsi" w:hAnsiTheme="majorHAnsi" w:cs="MyriadPro-Regular"/>
          <w:sz w:val="20"/>
          <w:szCs w:val="20"/>
        </w:rPr>
        <w:t>− nazywają zwierzęta, które są na zdjęciach; otaczają pętlami zwierzęta, które są zwrócone w tę samą stronę.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b/>
          <w:sz w:val="20"/>
          <w:szCs w:val="20"/>
        </w:rPr>
      </w:pPr>
      <w:r w:rsidRPr="00C82C69">
        <w:rPr>
          <w:rFonts w:asciiTheme="majorHAnsi" w:hAnsiTheme="majorHAnsi" w:cs="MyriadPro-Regular"/>
          <w:b/>
          <w:sz w:val="20"/>
          <w:szCs w:val="20"/>
        </w:rPr>
        <w:t xml:space="preserve">Poniżej znajduje się link do pobrania karty pracy </w:t>
      </w:r>
      <w:proofErr w:type="spellStart"/>
      <w:r w:rsidRPr="00C82C69">
        <w:rPr>
          <w:rFonts w:asciiTheme="majorHAnsi" w:hAnsiTheme="majorHAnsi" w:cs="MyriadPro-Regular"/>
          <w:b/>
          <w:sz w:val="20"/>
          <w:szCs w:val="20"/>
        </w:rPr>
        <w:t>nr</w:t>
      </w:r>
      <w:proofErr w:type="spellEnd"/>
      <w:r w:rsidRPr="00C82C69">
        <w:rPr>
          <w:rFonts w:asciiTheme="majorHAnsi" w:hAnsiTheme="majorHAnsi" w:cs="MyriadPro-Regular"/>
          <w:b/>
          <w:sz w:val="20"/>
          <w:szCs w:val="20"/>
        </w:rPr>
        <w:t>. 34- 35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sz w:val="20"/>
          <w:szCs w:val="20"/>
        </w:rPr>
      </w:pPr>
      <w:hyperlink r:id="rId5" w:history="1">
        <w:r w:rsidRPr="00C82C69">
          <w:rPr>
            <w:rStyle w:val="Hipercze"/>
            <w:rFonts w:asciiTheme="majorHAnsi" w:hAnsiTheme="majorHAnsi" w:cs="MyriadPro-Regular"/>
            <w:b/>
            <w:sz w:val="20"/>
            <w:szCs w:val="20"/>
          </w:rPr>
          <w:t>http://flipbooki.mac.pl/przedszkole/oia-aplus-kp-2/</w:t>
        </w:r>
      </w:hyperlink>
    </w:p>
    <w:p w:rsidR="00405B0F" w:rsidRPr="00C82C69" w:rsidRDefault="00405B0F" w:rsidP="00405B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Rytmiczne dzielenie nazw zwierząt (na sylaby). Rozpoznawanie nazw zwierząt wypowiadanych sylabami.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Obrazki lub zdjęcia przedstawiające zwierzęta wiejskie, klocki.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Układamy na stole sylwety różnych wiejskich zwierząt (można wykorzystać pomoce z poprzednich zajęć). Następnie rytmicznie (sylabami) wymawia ich nazwy. Dzieci łączą sylaby, wypowiadają całe słowo i wskazują odpowiedni obrazek. Następnie ponownie dzielą nazwę rytmicznie (na sylaby), układają odpowiednią liczbę klocków, głośno je liczą i podają wynik. Wymawiać sylaby mogą również dzieci. Wtedy odgadujemy słowo i wskazujemy odpowiedni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obrazek.</w:t>
      </w:r>
    </w:p>
    <w:p w:rsidR="00405B0F" w:rsidRPr="00C82C69" w:rsidRDefault="00405B0F" w:rsidP="00405B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 xml:space="preserve">Zabawa ruchowa </w:t>
      </w:r>
      <w:r w:rsidRPr="00C82C69">
        <w:rPr>
          <w:rFonts w:asciiTheme="majorHAnsi" w:hAnsiTheme="majorHAnsi" w:cs="MyriadPro-It"/>
          <w:i/>
          <w:iCs/>
          <w:color w:val="000000"/>
          <w:sz w:val="20"/>
          <w:szCs w:val="20"/>
        </w:rPr>
        <w:t>Kaczki na spacerze.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FF00FF"/>
          <w:sz w:val="20"/>
          <w:szCs w:val="20"/>
        </w:rPr>
      </w:pPr>
      <w:r w:rsidRPr="00C82C69">
        <w:rPr>
          <w:rFonts w:asciiTheme="majorHAnsi" w:hAnsiTheme="majorHAnsi" w:cs="MyriadPro-Regular"/>
          <w:color w:val="FF00FF"/>
          <w:sz w:val="20"/>
          <w:szCs w:val="20"/>
        </w:rPr>
        <w:t>Tamburyn.</w:t>
      </w:r>
    </w:p>
    <w:p w:rsidR="00405B0F" w:rsidRPr="00C82C69" w:rsidRDefault="00405B0F" w:rsidP="00405B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Regular"/>
          <w:color w:val="000000"/>
          <w:sz w:val="20"/>
          <w:szCs w:val="20"/>
        </w:rPr>
      </w:pPr>
      <w:r w:rsidRPr="00C82C69">
        <w:rPr>
          <w:rFonts w:asciiTheme="majorHAnsi" w:hAnsiTheme="majorHAnsi" w:cs="MyriadPro-Regular"/>
          <w:color w:val="000000"/>
          <w:sz w:val="20"/>
          <w:szCs w:val="20"/>
        </w:rPr>
        <w:t>Dzieci są kaczkami. Spacerują po całej sali w sposób charakterystyczny dla tych zwierząt (w przysiadzie, trzymając się rękami za kostki nóg). Na sygnał – uderzenie w tamburyn – kaczki zatrzymują się i poruszają skrzydłami (dzieci wyciągają ręce, zgięte w łokciach, w bok i w szybkim tempie poruszają nimi w górę i w dół).</w:t>
      </w:r>
    </w:p>
    <w:sectPr w:rsidR="00405B0F" w:rsidRPr="00C82C69" w:rsidSect="0083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7CA8"/>
    <w:multiLevelType w:val="hybridMultilevel"/>
    <w:tmpl w:val="19669E70"/>
    <w:lvl w:ilvl="0" w:tplc="A0207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B0F"/>
    <w:rsid w:val="00405B0F"/>
    <w:rsid w:val="0083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B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5B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lipbooki.mac.pl/przedszkole/oia-aplus-kp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2733</Characters>
  <Application>Microsoft Office Word</Application>
  <DocSecurity>0</DocSecurity>
  <Lines>22</Lines>
  <Paragraphs>6</Paragraphs>
  <ScaleCrop>false</ScaleCrop>
  <Company>Hewlett-Packard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2020-04-19T10:39:00Z</dcterms:created>
  <dcterms:modified xsi:type="dcterms:W3CDTF">2020-04-19T10:40:00Z</dcterms:modified>
</cp:coreProperties>
</file>